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center"/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Рыбинский муниципальный район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center"/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Ярославской области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center"/>
        <w:rPr>
          <w:rFonts w:ascii="Arial" w:eastAsia="SimSun" w:hAnsi="Arial" w:cs="Mangal"/>
          <w:sz w:val="20"/>
          <w:szCs w:val="24"/>
          <w:lang w:eastAsia="zh-CN" w:bidi="hi-IN"/>
        </w:rPr>
      </w:pPr>
      <w:proofErr w:type="gramStart"/>
      <w:r w:rsidRPr="00ED69B5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П</w:t>
      </w:r>
      <w:proofErr w:type="gramEnd"/>
      <w:r w:rsidRPr="00ED69B5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 xml:space="preserve"> О С Т А Н О В Л Е Н И Е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Администрации Судоверфского сельского поселения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rPr>
          <w:rFonts w:ascii="Arial" w:eastAsia="SimSun" w:hAnsi="Arial" w:cs="Mangal"/>
          <w:sz w:val="20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rPr>
          <w:rFonts w:ascii="Arial" w:eastAsia="SimSun" w:hAnsi="Arial" w:cs="Mangal"/>
          <w:sz w:val="20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от  21.08</w:t>
      </w: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>.201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4</w:t>
      </w: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.                                                                                                   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</w:t>
      </w: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№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207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ind w:right="4576"/>
        <w:contextualSpacing/>
        <w:rPr>
          <w:rFonts w:ascii="Times New Roman" w:eastAsia="SimSun" w:hAnsi="Times New Roman" w:cs="Mangal"/>
          <w:bCs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bCs/>
          <w:sz w:val="24"/>
          <w:szCs w:val="24"/>
          <w:lang w:eastAsia="zh-CN" w:bidi="hi-IN"/>
        </w:rPr>
        <w:t xml:space="preserve">О внесении изменений в </w:t>
      </w:r>
      <w:r>
        <w:rPr>
          <w:rFonts w:ascii="Times New Roman" w:eastAsia="SimSun" w:hAnsi="Times New Roman" w:cs="Mangal"/>
          <w:bCs/>
          <w:sz w:val="24"/>
          <w:szCs w:val="24"/>
          <w:lang w:eastAsia="zh-CN" w:bidi="hi-IN"/>
        </w:rPr>
        <w:t>г</w:t>
      </w:r>
      <w:r w:rsidRPr="00ED69B5">
        <w:rPr>
          <w:rFonts w:ascii="Times New Roman" w:eastAsia="SimSun" w:hAnsi="Times New Roman" w:cs="Mangal"/>
          <w:bCs/>
          <w:sz w:val="24"/>
          <w:szCs w:val="24"/>
          <w:lang w:eastAsia="zh-CN" w:bidi="hi-IN"/>
        </w:rPr>
        <w:t xml:space="preserve">енеральный  план  Судоверфского сельского поселения </w:t>
      </w:r>
      <w:r>
        <w:rPr>
          <w:rFonts w:ascii="Times New Roman" w:eastAsia="SimSun" w:hAnsi="Times New Roman" w:cs="Mangal"/>
          <w:bCs/>
          <w:sz w:val="24"/>
          <w:szCs w:val="24"/>
          <w:lang w:eastAsia="zh-CN" w:bidi="hi-IN"/>
        </w:rPr>
        <w:t>Рыбинского муниципального района Ярославской области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ind w:right="4576"/>
        <w:contextualSpacing/>
        <w:rPr>
          <w:rFonts w:ascii="Arial" w:eastAsia="SimSun" w:hAnsi="Arial" w:cs="Mangal"/>
          <w:sz w:val="20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В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соответствии со статьей 24 </w:t>
      </w: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>Градостроительн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ого</w:t>
      </w: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кодекс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а</w:t>
      </w: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Российской Федерации, Федеральным законом </w:t>
      </w:r>
      <w:r w:rsidRPr="00ED69B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от 06.10.2003. № 131-ФЗ «Об общих принципах организации местного самоуправления в Российской Федерации», </w:t>
      </w: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>Уставом Судоверфского сельского  поселения, администрация Судоверфского сельского  поселения,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ПОСТАНОВЛЯЕТ: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center"/>
        <w:rPr>
          <w:rFonts w:ascii="Arial" w:eastAsia="SimSun" w:hAnsi="Arial" w:cs="Mangal"/>
          <w:sz w:val="20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both"/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</w:pPr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ab/>
        <w:t>1. П</w:t>
      </w:r>
      <w:r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>риступить к проведению работ по внесению</w:t>
      </w:r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 xml:space="preserve"> изменений в</w:t>
      </w:r>
      <w:r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 xml:space="preserve"> г</w:t>
      </w:r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>енеральный план и  Судоверфского сельского поселения Рыбинского района Ярославской области.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ab/>
        <w:t xml:space="preserve">2. Создать комиссию по подготовке проекта изменений в </w:t>
      </w:r>
      <w:r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>г</w:t>
      </w:r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 xml:space="preserve">енеральный план и Судоверфского сельского поселения  /приложение 1/.                                         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ab/>
        <w:t>3.Утвердить: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ab/>
        <w:t>3.1.Порядок и сроки проведения работ по подготовке проекта изменений в</w:t>
      </w:r>
      <w:r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 xml:space="preserve"> г</w:t>
      </w:r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>енеральный план Судоверфского сельского поселения /приложение 2/.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ab/>
        <w:t xml:space="preserve">3.2.Порядок направления в комиссию по  подготовке проекта изменений в </w:t>
      </w:r>
      <w:r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>г</w:t>
      </w:r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 xml:space="preserve">енеральный план Судоверфского сельского поселения предложений заинтересованных лиц по подготовке проекта  изменений в </w:t>
      </w:r>
      <w:r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>г</w:t>
      </w:r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>енеральный план Судоверфского сельского поселения /приложение 3/.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ab/>
        <w:t>4. Опубликовать настоящее поста</w:t>
      </w:r>
      <w:r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>новление в газете «Новая жизнь», разместить на официальном сайте администрации Судоверфского сельского поселения в сети «Интернет»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5. </w:t>
      </w:r>
      <w:proofErr w:type="gramStart"/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Контроль </w:t>
      </w:r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>за</w:t>
      </w:r>
      <w:proofErr w:type="gramEnd"/>
      <w:r w:rsidRPr="00ED69B5">
        <w:rPr>
          <w:rFonts w:ascii="Times New Roman" w:eastAsia="Times New Roman CYR" w:hAnsi="Times New Roman" w:cs="Times New Roman CYR"/>
          <w:color w:val="000000"/>
          <w:sz w:val="24"/>
          <w:szCs w:val="24"/>
          <w:lang w:eastAsia="zh-CN" w:bidi="hi-IN"/>
        </w:rPr>
        <w:t xml:space="preserve"> исполнением данного постановления  оставляю за собой.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both"/>
        <w:rPr>
          <w:rFonts w:ascii="Times New Roman" w:eastAsia="Arial CYR" w:hAnsi="Times New Roman" w:cs="Arial CYR"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Pr="00ED69B5">
        <w:rPr>
          <w:rFonts w:ascii="Times New Roman" w:eastAsia="Arial CYR" w:hAnsi="Times New Roman" w:cs="Arial CYR"/>
          <w:sz w:val="24"/>
          <w:szCs w:val="24"/>
          <w:lang w:eastAsia="zh-CN" w:bidi="hi-IN"/>
        </w:rPr>
        <w:t xml:space="preserve"> 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ind w:firstLine="465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rPr>
          <w:rFonts w:ascii="Times New Roman" w:eastAsia="SimSun" w:hAnsi="Times New Roman" w:cs="Mangal"/>
          <w:bCs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bCs/>
          <w:sz w:val="24"/>
          <w:szCs w:val="24"/>
          <w:lang w:eastAsia="zh-CN" w:bidi="hi-IN"/>
        </w:rPr>
        <w:t xml:space="preserve">Глава Судоверфского сельского поселения                                                    </w:t>
      </w:r>
      <w:proofErr w:type="spellStart"/>
      <w:r w:rsidRPr="00ED69B5">
        <w:rPr>
          <w:rFonts w:ascii="Times New Roman" w:eastAsia="SimSun" w:hAnsi="Times New Roman" w:cs="Mangal"/>
          <w:bCs/>
          <w:sz w:val="24"/>
          <w:szCs w:val="24"/>
          <w:lang w:eastAsia="zh-CN" w:bidi="hi-IN"/>
        </w:rPr>
        <w:t>Н.К.Смирнова</w:t>
      </w:r>
      <w:proofErr w:type="spellEnd"/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</w:p>
    <w:p w:rsidR="00D61D7B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D61D7B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D61D7B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D61D7B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D61D7B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D61D7B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ED69B5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Приложение 1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ED69B5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к постановлению администрации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ED69B5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Судоверфского сельского поселения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ED69B5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от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21.08</w:t>
      </w:r>
      <w:r w:rsidRPr="00ED69B5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.201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4</w:t>
      </w:r>
      <w:r w:rsidRPr="00ED69B5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.   №  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207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0"/>
          <w:szCs w:val="24"/>
        </w:rPr>
      </w:pPr>
      <w:r w:rsidRPr="00ED69B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Состав и порядок деятельности комиссии по подготовке 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0"/>
          <w:szCs w:val="24"/>
        </w:rPr>
      </w:pPr>
      <w:r w:rsidRPr="00ED69B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проекта изменений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в г</w:t>
      </w:r>
      <w:r w:rsidRPr="00ED69B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енеральный план 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0"/>
          <w:szCs w:val="24"/>
        </w:rPr>
      </w:pPr>
      <w:r w:rsidRPr="00ED69B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Судоверфского сельского поселения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ind w:left="720"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  <w:r w:rsidRPr="00ED69B5">
        <w:rPr>
          <w:rFonts w:ascii="Arial" w:eastAsia="Lucida Sans Unicode" w:hAnsi="Arial" w:cs="Times New Roman"/>
          <w:kern w:val="1"/>
          <w:sz w:val="20"/>
          <w:szCs w:val="24"/>
        </w:rPr>
        <w:t xml:space="preserve">    </w:t>
      </w: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1.  Состав комиссии. 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4"/>
        </w:rPr>
      </w:pP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>Председатель: Смирнова Н.К. – глава Судоверфского сельского поселения,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Заместитель председателя: </w:t>
      </w:r>
      <w:proofErr w:type="spellStart"/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>Дымская</w:t>
      </w:r>
      <w:proofErr w:type="spellEnd"/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Е.В. – председатель Муниципального Совета Судоверфского сельского поселения,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>Секретарь: Калякина Л.И. – главный специалист администрации Судоверфского сельского поселения,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>Члены комиссии: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Поваров М.П.</w:t>
      </w: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депутат Муниципального Совета Судоверфского сельского поселения,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>Зайцева А.М. -  депутат  Муниципального Совета Судоверфского сельского поселения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  <w:r w:rsidRPr="00ED69B5">
        <w:rPr>
          <w:rFonts w:ascii="Arial" w:eastAsia="Lucida Sans Unicode" w:hAnsi="Arial" w:cs="Times New Roman"/>
          <w:kern w:val="1"/>
          <w:sz w:val="20"/>
          <w:szCs w:val="24"/>
        </w:rPr>
        <w:t xml:space="preserve">            </w:t>
      </w: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>2. Порядок деятельности комиссии: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Комиссия обеспечивает организацию подготовки проекта изменений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г</w:t>
      </w: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енеральный план Судоверфского сельского поселения, внесения в них изменений, организацию и проведение  публичных слушаний по проекту изменений, внесения в них изменений, представления проекта изменений 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</w:t>
      </w: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енеральный план главе администрации Судоверфского сельского поселения для принятия решения. 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  <w:r w:rsidRPr="00ED69B5">
        <w:rPr>
          <w:rFonts w:ascii="Arial" w:eastAsia="Lucida Sans Unicode" w:hAnsi="Arial" w:cs="Times New Roman"/>
          <w:kern w:val="1"/>
          <w:sz w:val="20"/>
          <w:szCs w:val="24"/>
        </w:rPr>
        <w:t xml:space="preserve">             </w:t>
      </w: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Организационно-техническое сопровождение деятельности комиссии осуществляется администрацией Судоверфского сельского поселения. 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  <w:r w:rsidRPr="00ED69B5">
        <w:rPr>
          <w:rFonts w:ascii="Arial" w:eastAsia="Lucida Sans Unicode" w:hAnsi="Arial" w:cs="Times New Roman"/>
          <w:kern w:val="1"/>
          <w:sz w:val="20"/>
          <w:szCs w:val="24"/>
        </w:rPr>
        <w:t xml:space="preserve">             </w:t>
      </w: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Заседание комиссии правомочно, если на нем присутствуют более половины членов комиссии. </w:t>
      </w:r>
    </w:p>
    <w:p w:rsidR="00D61D7B" w:rsidRPr="00ED69B5" w:rsidRDefault="00D61D7B" w:rsidP="00D61D7B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  <w:r w:rsidRPr="00ED69B5">
        <w:rPr>
          <w:rFonts w:ascii="Arial" w:eastAsia="Lucida Sans Unicode" w:hAnsi="Arial" w:cs="Times New Roman"/>
          <w:kern w:val="1"/>
          <w:sz w:val="20"/>
          <w:szCs w:val="24"/>
        </w:rPr>
        <w:t xml:space="preserve">             </w:t>
      </w: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Решение комиссии принимается большинством голосов членов комиссии, присутствующих на заседании. При равенстве голосов членов комиссии, голос председателя комиссии является решающим. 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Arial" w:eastAsia="SimSun" w:hAnsi="Arial" w:cs="Mangal"/>
          <w:sz w:val="20"/>
          <w:szCs w:val="24"/>
          <w:lang w:eastAsia="zh-CN" w:bidi="hi-IN"/>
        </w:rPr>
        <w:t>             </w:t>
      </w: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>Решение комиссии оформляется в форме протокола и подписывается председателем комиссии.</w:t>
      </w:r>
      <w:bookmarkStart w:id="0" w:name="_GoBack"/>
      <w:bookmarkEnd w:id="0"/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Главный специалист администрации                                  </w:t>
      </w:r>
      <w:proofErr w:type="spellStart"/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>Л.И.Калякина</w:t>
      </w:r>
      <w:proofErr w:type="spellEnd"/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lastRenderedPageBreak/>
        <w:t>Приложение  2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к постановлению администрации 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>Судоверфского сельского поселения от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21.08</w:t>
      </w: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>.201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4</w:t>
      </w: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. №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207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Arial" w:eastAsia="SimSun" w:hAnsi="Arial" w:cs="Mangal"/>
          <w:sz w:val="20"/>
          <w:szCs w:val="24"/>
          <w:lang w:eastAsia="zh-CN" w:bidi="hi-IN"/>
        </w:rPr>
      </w:pPr>
    </w:p>
    <w:p w:rsidR="00D61D7B" w:rsidRDefault="00D61D7B" w:rsidP="00D61D7B">
      <w:pPr>
        <w:widowControl w:val="0"/>
        <w:tabs>
          <w:tab w:val="left" w:pos="709"/>
        </w:tabs>
        <w:suppressAutoHyphens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Порядок и сроки проведения работ по подготовке проекта изменений </w:t>
      </w:r>
      <w:proofErr w:type="gramStart"/>
      <w:r w:rsidRPr="00ED69B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в</w:t>
      </w:r>
      <w:proofErr w:type="gramEnd"/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г</w:t>
      </w:r>
      <w:r w:rsidRPr="00ED69B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енеральный план Судоверфского сельского поселения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Рыбинского района Ярославской области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center"/>
        <w:rPr>
          <w:rFonts w:ascii="Arial" w:eastAsia="SimSun" w:hAnsi="Arial" w:cs="Mangal"/>
          <w:b/>
          <w:sz w:val="20"/>
          <w:szCs w:val="24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D61D7B" w:rsidRPr="00ED69B5" w:rsidTr="00326E47">
        <w:tc>
          <w:tcPr>
            <w:tcW w:w="1101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№ </w:t>
            </w:r>
            <w:proofErr w:type="gramStart"/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п</w:t>
            </w:r>
            <w:proofErr w:type="gramEnd"/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4252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Наименование мероприятия</w:t>
            </w:r>
          </w:p>
        </w:tc>
        <w:tc>
          <w:tcPr>
            <w:tcW w:w="4218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Сроки исполнения</w:t>
            </w:r>
          </w:p>
        </w:tc>
      </w:tr>
      <w:tr w:rsidR="00D61D7B" w:rsidRPr="00ED69B5" w:rsidTr="00326E47">
        <w:tc>
          <w:tcPr>
            <w:tcW w:w="1101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252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Разработка и утверждение задания на выполнение проекта изменений в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г</w:t>
            </w: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енеральный план  Судоверфского сельского поселения</w:t>
            </w:r>
          </w:p>
        </w:tc>
        <w:tc>
          <w:tcPr>
            <w:tcW w:w="4218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10 дней с момента вступления в силу постановления администрации Судоверфского сельского поселения о  подготовке проекта изменений в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г</w:t>
            </w: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енеральный план Судоверфского сельского поселения.</w:t>
            </w:r>
          </w:p>
        </w:tc>
      </w:tr>
      <w:tr w:rsidR="00D61D7B" w:rsidRPr="00ED69B5" w:rsidTr="00326E47">
        <w:tc>
          <w:tcPr>
            <w:tcW w:w="1101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252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Разработка проекта изменений в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ге</w:t>
            </w: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неральный план Судоверфского сельского поселения</w:t>
            </w:r>
          </w:p>
        </w:tc>
        <w:tc>
          <w:tcPr>
            <w:tcW w:w="4218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14 дней с момента утверждения задания на подготовку проекта изменений в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г</w:t>
            </w: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енеральный план Судоверфского сельского поселения</w:t>
            </w:r>
          </w:p>
        </w:tc>
      </w:tr>
      <w:tr w:rsidR="00D61D7B" w:rsidRPr="00ED69B5" w:rsidTr="00326E47">
        <w:tc>
          <w:tcPr>
            <w:tcW w:w="1101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252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Принятие решения о проведении публичных слушаний по проекту изменений в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г</w:t>
            </w: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енеральный план Судоверфского сельского поселения</w:t>
            </w:r>
          </w:p>
        </w:tc>
        <w:tc>
          <w:tcPr>
            <w:tcW w:w="4218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В течени</w:t>
            </w:r>
            <w:proofErr w:type="gramStart"/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и</w:t>
            </w:r>
            <w:proofErr w:type="gramEnd"/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10 дней со дня получения проекта изменений в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г</w:t>
            </w: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енеральный план Судоверфского сельского поселения</w:t>
            </w:r>
          </w:p>
        </w:tc>
      </w:tr>
      <w:tr w:rsidR="00D61D7B" w:rsidRPr="00ED69B5" w:rsidTr="00326E47">
        <w:tc>
          <w:tcPr>
            <w:tcW w:w="1101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252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Организация проведения публичных слушаний по проекту изменений в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г</w:t>
            </w: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енеральный план Судоверфского сельского поселения</w:t>
            </w:r>
          </w:p>
        </w:tc>
        <w:tc>
          <w:tcPr>
            <w:tcW w:w="4218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Два месяца с момента опубликования проекта решения Муниципального Совета Судоверфского сельского поселения «О внесении изменений в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г</w:t>
            </w: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енеральный план Судоверфского сельского поселения»</w:t>
            </w:r>
          </w:p>
        </w:tc>
      </w:tr>
      <w:tr w:rsidR="00D61D7B" w:rsidRPr="00ED69B5" w:rsidTr="00326E47">
        <w:tc>
          <w:tcPr>
            <w:tcW w:w="1101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252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Внесение изменений в проект изменений в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г</w:t>
            </w: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енеральный план Судоверфского сельского поселения по результатам публичных слушаний</w:t>
            </w:r>
          </w:p>
        </w:tc>
        <w:tc>
          <w:tcPr>
            <w:tcW w:w="4218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В случае необходимости срок устанавливается отдельно</w:t>
            </w:r>
          </w:p>
        </w:tc>
      </w:tr>
      <w:tr w:rsidR="00D61D7B" w:rsidRPr="00ED69B5" w:rsidTr="00326E47">
        <w:tc>
          <w:tcPr>
            <w:tcW w:w="1101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6 </w:t>
            </w:r>
          </w:p>
        </w:tc>
        <w:tc>
          <w:tcPr>
            <w:tcW w:w="4252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Принятие решения о предоставлении проекта изменений в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г</w:t>
            </w: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енеральный план на утверждение или направление проекта на доработку</w:t>
            </w:r>
          </w:p>
        </w:tc>
        <w:tc>
          <w:tcPr>
            <w:tcW w:w="4218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В течени</w:t>
            </w:r>
            <w:proofErr w:type="gramStart"/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и</w:t>
            </w:r>
            <w:proofErr w:type="gramEnd"/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10 дней после предоставления проекта</w:t>
            </w:r>
          </w:p>
        </w:tc>
      </w:tr>
      <w:tr w:rsidR="00D61D7B" w:rsidRPr="00ED69B5" w:rsidTr="00326E47">
        <w:tc>
          <w:tcPr>
            <w:tcW w:w="1101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7 </w:t>
            </w:r>
          </w:p>
        </w:tc>
        <w:tc>
          <w:tcPr>
            <w:tcW w:w="4252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Принятие решения о внесении изменений в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г</w:t>
            </w: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енеральный план Судоверфского сельского поселения</w:t>
            </w:r>
          </w:p>
        </w:tc>
        <w:tc>
          <w:tcPr>
            <w:tcW w:w="4218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В соответствии с планом работы Муниципального Совета Судоверфского сельского поселения</w:t>
            </w:r>
          </w:p>
        </w:tc>
      </w:tr>
      <w:tr w:rsidR="00D61D7B" w:rsidRPr="00ED69B5" w:rsidTr="00326E47">
        <w:tc>
          <w:tcPr>
            <w:tcW w:w="1101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252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Опубликование утвержденных изменений в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г</w:t>
            </w: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енеральный план Судоверфского сельского поселения</w:t>
            </w:r>
          </w:p>
        </w:tc>
        <w:tc>
          <w:tcPr>
            <w:tcW w:w="4218" w:type="dxa"/>
          </w:tcPr>
          <w:p w:rsidR="00D61D7B" w:rsidRPr="00ED69B5" w:rsidRDefault="00D61D7B" w:rsidP="00326E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В течени</w:t>
            </w:r>
            <w:proofErr w:type="gramStart"/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и</w:t>
            </w:r>
            <w:proofErr w:type="gramEnd"/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двух недель после принятия решения о внесении изменений в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г</w:t>
            </w:r>
            <w:r w:rsidRPr="00ED69B5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енеральный план Судоверфского сельского поселения</w:t>
            </w:r>
          </w:p>
        </w:tc>
      </w:tr>
    </w:tbl>
    <w:p w:rsidR="00D61D7B" w:rsidRPr="00ED69B5" w:rsidRDefault="00D61D7B" w:rsidP="00D61D7B">
      <w:pPr>
        <w:widowControl w:val="0"/>
        <w:tabs>
          <w:tab w:val="left" w:pos="709"/>
        </w:tabs>
        <w:suppressAutoHyphens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Главный специалист администрации                                             </w:t>
      </w:r>
      <w:proofErr w:type="spellStart"/>
      <w:r w:rsidRPr="00ED69B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Л.И.Калякина</w:t>
      </w:r>
      <w:proofErr w:type="spellEnd"/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lastRenderedPageBreak/>
        <w:t>Приложение 3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к постановлению администрации 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contextualSpacing/>
        <w:jc w:val="right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>Судове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рфского сельского поселения от 21.08</w:t>
      </w: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>.201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4</w:t>
      </w:r>
      <w:r w:rsidRPr="00ED69B5">
        <w:rPr>
          <w:rFonts w:ascii="Times New Roman" w:eastAsia="SimSun" w:hAnsi="Times New Roman" w:cs="Mangal"/>
          <w:sz w:val="24"/>
          <w:szCs w:val="24"/>
          <w:lang w:eastAsia="zh-CN" w:bidi="hi-IN"/>
        </w:rPr>
        <w:t>. № 2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07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jc w:val="right"/>
        <w:rPr>
          <w:rFonts w:ascii="Arial" w:eastAsia="SimSun" w:hAnsi="Arial" w:cs="Mangal"/>
          <w:sz w:val="20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jc w:val="right"/>
        <w:rPr>
          <w:rFonts w:ascii="Arial" w:eastAsia="SimSun" w:hAnsi="Arial" w:cs="Mangal"/>
          <w:sz w:val="20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ind w:firstLine="465"/>
        <w:jc w:val="center"/>
        <w:rPr>
          <w:rFonts w:ascii="Arial" w:eastAsia="SimSun" w:hAnsi="Arial" w:cs="Mangal"/>
          <w:sz w:val="20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ind w:firstLine="465"/>
        <w:jc w:val="center"/>
        <w:rPr>
          <w:rFonts w:ascii="Arial" w:eastAsia="SimSun" w:hAnsi="Arial" w:cs="Mangal"/>
          <w:sz w:val="20"/>
          <w:szCs w:val="24"/>
          <w:lang w:eastAsia="zh-CN" w:bidi="hi-IN"/>
        </w:rPr>
      </w:pPr>
      <w:r w:rsidRPr="00ED69B5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zh-CN" w:bidi="hi-IN"/>
        </w:rPr>
        <w:t>Порядок направления в комиссию по  подготовке проекта</w:t>
      </w:r>
      <w:r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zh-CN" w:bidi="hi-IN"/>
        </w:rPr>
        <w:t xml:space="preserve"> изменений в г</w:t>
      </w:r>
      <w:r w:rsidRPr="00ED69B5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zh-CN" w:bidi="hi-IN"/>
        </w:rPr>
        <w:t xml:space="preserve">енеральный план Судоверфского сельского поселения предложений заинтересованных лиц по внесению  изменений в </w:t>
      </w:r>
      <w:r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zh-CN" w:bidi="hi-IN"/>
        </w:rPr>
        <w:t>г</w:t>
      </w:r>
      <w:r w:rsidRPr="00ED69B5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zh-CN" w:bidi="hi-IN"/>
        </w:rPr>
        <w:t>енеральный план Судоверфского  сельского поселения</w:t>
      </w: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ind w:firstLine="465"/>
        <w:jc w:val="center"/>
        <w:rPr>
          <w:rFonts w:ascii="Arial" w:eastAsia="SimSun" w:hAnsi="Arial" w:cs="Mangal"/>
          <w:sz w:val="20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ind w:firstLine="465"/>
        <w:contextualSpacing/>
        <w:jc w:val="center"/>
        <w:rPr>
          <w:rFonts w:ascii="Arial" w:eastAsia="SimSun" w:hAnsi="Arial" w:cs="Mangal"/>
          <w:sz w:val="20"/>
          <w:szCs w:val="24"/>
          <w:lang w:eastAsia="zh-CN" w:bidi="hi-IN"/>
        </w:rPr>
      </w:pPr>
    </w:p>
    <w:p w:rsidR="00D61D7B" w:rsidRPr="00ED69B5" w:rsidRDefault="00D61D7B" w:rsidP="00D61D7B">
      <w:pPr>
        <w:widowControl w:val="0"/>
        <w:suppressLineNumbers/>
        <w:suppressAutoHyphens/>
        <w:spacing w:after="283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1. С момента вступления в силу  постановления администрации </w:t>
      </w:r>
      <w:proofErr w:type="spellStart"/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>Судовекрфского</w:t>
      </w:r>
      <w:proofErr w:type="spellEnd"/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сельского поселения о подготовке проекта изменений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г</w:t>
      </w: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енеральный план Судоверфского сельское поселение (далее – проект изменений) заинтересованные лица вправе направлять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к</w:t>
      </w: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омиссию по подготовке проекта  изменений  свои предложения. </w:t>
      </w:r>
    </w:p>
    <w:p w:rsidR="00D61D7B" w:rsidRPr="00ED69B5" w:rsidRDefault="00D61D7B" w:rsidP="00D61D7B">
      <w:pPr>
        <w:widowControl w:val="0"/>
        <w:suppressLineNumbers/>
        <w:suppressAutoHyphens/>
        <w:spacing w:after="283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2. Предложения направляются по почте с пометкой «В комиссию по подготовке проекта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изменений в г</w:t>
      </w: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енеральный план Судоверфского сельского поселения» по адресу:  Ярославская область, Рыбинский район, Судоверфский сельский округ, пос. Судоверфь, </w:t>
      </w:r>
      <w:proofErr w:type="spellStart"/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>ул</w:t>
      </w:r>
      <w:proofErr w:type="gramStart"/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>.С</w:t>
      </w:r>
      <w:proofErr w:type="gramEnd"/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>удостроительная</w:t>
      </w:r>
      <w:proofErr w:type="spellEnd"/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дом 24 (тел.:295-782; 295-724) или по электронной почте на адрес: glava.sudoverf@mail.ru  </w:t>
      </w:r>
    </w:p>
    <w:p w:rsidR="00D61D7B" w:rsidRPr="00ED69B5" w:rsidRDefault="00D61D7B" w:rsidP="00D61D7B">
      <w:pPr>
        <w:widowControl w:val="0"/>
        <w:suppressLineNumbers/>
        <w:suppressAutoHyphens/>
        <w:spacing w:after="283" w:line="240" w:lineRule="auto"/>
        <w:contextualSpacing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3. Предложения в проект изменений должны быть логично изложены в письменном виде (напечатаны либо написаны разборчивым почерком) за подписью лица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 не имеющие отношения к подготовке проекта изменений, комиссией не рассматриваются.</w:t>
      </w:r>
    </w:p>
    <w:p w:rsidR="00D61D7B" w:rsidRPr="00ED69B5" w:rsidRDefault="00D61D7B" w:rsidP="00D61D7B">
      <w:pPr>
        <w:widowControl w:val="0"/>
        <w:suppressLineNumbers/>
        <w:suppressAutoHyphens/>
        <w:spacing w:after="283" w:line="240" w:lineRule="auto"/>
        <w:contextualSpacing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  <w:r w:rsidRPr="00ED69B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4. Предложения могут  быть представлены на носителях любого вида (бумажных, электронных, магнитных). Направленные материалы не рецензируются и возврату не подлежат. </w:t>
      </w:r>
    </w:p>
    <w:p w:rsidR="00D61D7B" w:rsidRPr="00ED69B5" w:rsidRDefault="00D61D7B" w:rsidP="00D61D7B">
      <w:pPr>
        <w:widowControl w:val="0"/>
        <w:suppressLineNumbers/>
        <w:suppressAutoHyphens/>
        <w:spacing w:after="283" w:line="240" w:lineRule="auto"/>
        <w:contextualSpacing/>
        <w:jc w:val="both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</w:rPr>
      </w:pPr>
      <w:r w:rsidRPr="00ED69B5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</w:rPr>
        <w:tab/>
        <w:t xml:space="preserve">5. Предложения, поступившие в </w:t>
      </w:r>
      <w:r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</w:rPr>
        <w:t>к</w:t>
      </w:r>
      <w:r w:rsidRPr="00ED69B5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</w:rPr>
        <w:t>омиссию после завершения работ по подготовке проекта изменений,  не рассматриваются.</w:t>
      </w:r>
    </w:p>
    <w:p w:rsidR="00D61D7B" w:rsidRPr="00ED69B5" w:rsidRDefault="00D61D7B" w:rsidP="00D61D7B">
      <w:pPr>
        <w:widowControl w:val="0"/>
        <w:suppressLineNumbers/>
        <w:suppressAutoHyphens/>
        <w:spacing w:after="283" w:line="240" w:lineRule="auto"/>
        <w:contextualSpacing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D61D7B" w:rsidRPr="00ED69B5" w:rsidRDefault="00D61D7B" w:rsidP="00D61D7B">
      <w:pPr>
        <w:widowControl w:val="0"/>
        <w:tabs>
          <w:tab w:val="left" w:pos="709"/>
        </w:tabs>
        <w:suppressAutoHyphens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ED69B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Главный специалист администрации                                             </w:t>
      </w:r>
      <w:proofErr w:type="spellStart"/>
      <w:r w:rsidRPr="00ED69B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Л.И.Калякина</w:t>
      </w:r>
      <w:proofErr w:type="spellEnd"/>
    </w:p>
    <w:p w:rsidR="00D61D7B" w:rsidRPr="00ED69B5" w:rsidRDefault="00D61D7B" w:rsidP="00D61D7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D61D7B" w:rsidRPr="00ED69B5" w:rsidRDefault="00D61D7B" w:rsidP="00D61D7B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Times New Roman"/>
          <w:kern w:val="2"/>
          <w:sz w:val="20"/>
          <w:szCs w:val="24"/>
        </w:rPr>
      </w:pPr>
    </w:p>
    <w:p w:rsidR="00D61D7B" w:rsidRPr="00ED69B5" w:rsidRDefault="00D61D7B" w:rsidP="00D61D7B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Times New Roman"/>
          <w:kern w:val="2"/>
          <w:sz w:val="20"/>
          <w:szCs w:val="24"/>
        </w:rPr>
      </w:pPr>
    </w:p>
    <w:p w:rsidR="00D61D7B" w:rsidRPr="00ED69B5" w:rsidRDefault="00D61D7B" w:rsidP="00D61D7B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Times New Roman"/>
          <w:kern w:val="2"/>
          <w:sz w:val="20"/>
          <w:szCs w:val="24"/>
        </w:rPr>
      </w:pPr>
    </w:p>
    <w:p w:rsidR="00D61D7B" w:rsidRPr="00ED69B5" w:rsidRDefault="00D61D7B" w:rsidP="00D61D7B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Times New Roman"/>
          <w:kern w:val="2"/>
          <w:sz w:val="20"/>
          <w:szCs w:val="24"/>
        </w:rPr>
      </w:pPr>
    </w:p>
    <w:p w:rsidR="00D61D7B" w:rsidRPr="00ED69B5" w:rsidRDefault="00D61D7B" w:rsidP="00D61D7B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Times New Roman"/>
          <w:kern w:val="2"/>
          <w:sz w:val="20"/>
          <w:szCs w:val="24"/>
        </w:rPr>
      </w:pPr>
    </w:p>
    <w:p w:rsidR="00D61D7B" w:rsidRPr="00ED69B5" w:rsidRDefault="00D61D7B" w:rsidP="00D61D7B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Times New Roman"/>
          <w:kern w:val="2"/>
          <w:sz w:val="20"/>
          <w:szCs w:val="24"/>
        </w:rPr>
      </w:pPr>
    </w:p>
    <w:p w:rsidR="00D61D7B" w:rsidRPr="00ED69B5" w:rsidRDefault="00D61D7B" w:rsidP="00D61D7B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Times New Roman"/>
          <w:kern w:val="2"/>
          <w:sz w:val="20"/>
          <w:szCs w:val="24"/>
        </w:rPr>
      </w:pPr>
    </w:p>
    <w:p w:rsidR="00D61D7B" w:rsidRPr="00ED69B5" w:rsidRDefault="00D61D7B" w:rsidP="00D61D7B">
      <w:pPr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D61D7B" w:rsidRDefault="00D61D7B" w:rsidP="00D61D7B">
      <w:pPr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D61D7B" w:rsidRDefault="00D61D7B" w:rsidP="00D61D7B">
      <w:pPr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D61D7B" w:rsidRDefault="00D61D7B" w:rsidP="00D61D7B">
      <w:pPr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D61D7B" w:rsidRDefault="00D61D7B" w:rsidP="00D61D7B">
      <w:pPr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B76CAE" w:rsidRDefault="00B76CAE"/>
    <w:sectPr w:rsidR="00B7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B"/>
    <w:rsid w:val="0000110D"/>
    <w:rsid w:val="00006D70"/>
    <w:rsid w:val="00007B2C"/>
    <w:rsid w:val="00010FF7"/>
    <w:rsid w:val="00011682"/>
    <w:rsid w:val="00017F8A"/>
    <w:rsid w:val="000243EB"/>
    <w:rsid w:val="00026043"/>
    <w:rsid w:val="0002725D"/>
    <w:rsid w:val="00033666"/>
    <w:rsid w:val="00034DCF"/>
    <w:rsid w:val="00041A82"/>
    <w:rsid w:val="000519E4"/>
    <w:rsid w:val="00054800"/>
    <w:rsid w:val="000626D9"/>
    <w:rsid w:val="00073780"/>
    <w:rsid w:val="00077902"/>
    <w:rsid w:val="00084A53"/>
    <w:rsid w:val="000876F0"/>
    <w:rsid w:val="00090B78"/>
    <w:rsid w:val="000922E2"/>
    <w:rsid w:val="000A44FD"/>
    <w:rsid w:val="000D4FE8"/>
    <w:rsid w:val="000D5F26"/>
    <w:rsid w:val="000E7D2E"/>
    <w:rsid w:val="000E7D9C"/>
    <w:rsid w:val="000F0958"/>
    <w:rsid w:val="0010625A"/>
    <w:rsid w:val="0010644B"/>
    <w:rsid w:val="00107058"/>
    <w:rsid w:val="00113D40"/>
    <w:rsid w:val="001211E3"/>
    <w:rsid w:val="00126FDE"/>
    <w:rsid w:val="0013054E"/>
    <w:rsid w:val="00130C1B"/>
    <w:rsid w:val="00136060"/>
    <w:rsid w:val="0014297F"/>
    <w:rsid w:val="00152B62"/>
    <w:rsid w:val="00166D2E"/>
    <w:rsid w:val="00176F26"/>
    <w:rsid w:val="00192A56"/>
    <w:rsid w:val="001A3E98"/>
    <w:rsid w:val="001A4DF6"/>
    <w:rsid w:val="001B0960"/>
    <w:rsid w:val="001C324C"/>
    <w:rsid w:val="001C6EAB"/>
    <w:rsid w:val="001E245B"/>
    <w:rsid w:val="001E624A"/>
    <w:rsid w:val="001F0004"/>
    <w:rsid w:val="001F0681"/>
    <w:rsid w:val="001F0FD6"/>
    <w:rsid w:val="001F2809"/>
    <w:rsid w:val="001F2B5D"/>
    <w:rsid w:val="00202F79"/>
    <w:rsid w:val="00216045"/>
    <w:rsid w:val="0022295B"/>
    <w:rsid w:val="00227558"/>
    <w:rsid w:val="002450DB"/>
    <w:rsid w:val="00245F6D"/>
    <w:rsid w:val="00253CB4"/>
    <w:rsid w:val="002564FF"/>
    <w:rsid w:val="002566B0"/>
    <w:rsid w:val="00256DCC"/>
    <w:rsid w:val="00261B07"/>
    <w:rsid w:val="00261ED8"/>
    <w:rsid w:val="00267AC2"/>
    <w:rsid w:val="00267D84"/>
    <w:rsid w:val="00274DB2"/>
    <w:rsid w:val="00287E15"/>
    <w:rsid w:val="00290111"/>
    <w:rsid w:val="002929D3"/>
    <w:rsid w:val="00294C74"/>
    <w:rsid w:val="00297981"/>
    <w:rsid w:val="002A71D6"/>
    <w:rsid w:val="002B49EF"/>
    <w:rsid w:val="002C165F"/>
    <w:rsid w:val="002C3478"/>
    <w:rsid w:val="002E59E0"/>
    <w:rsid w:val="002E6379"/>
    <w:rsid w:val="002E7F83"/>
    <w:rsid w:val="002F4DDC"/>
    <w:rsid w:val="002F5ED8"/>
    <w:rsid w:val="0030450D"/>
    <w:rsid w:val="0031044D"/>
    <w:rsid w:val="0032220E"/>
    <w:rsid w:val="00322B1C"/>
    <w:rsid w:val="0032303A"/>
    <w:rsid w:val="003265F8"/>
    <w:rsid w:val="00331C0B"/>
    <w:rsid w:val="003335EE"/>
    <w:rsid w:val="00333B9A"/>
    <w:rsid w:val="003633C9"/>
    <w:rsid w:val="003638E0"/>
    <w:rsid w:val="00364DA7"/>
    <w:rsid w:val="0036564C"/>
    <w:rsid w:val="0036643A"/>
    <w:rsid w:val="00370B02"/>
    <w:rsid w:val="003726F0"/>
    <w:rsid w:val="00373EDA"/>
    <w:rsid w:val="0038422F"/>
    <w:rsid w:val="00387BDE"/>
    <w:rsid w:val="00391DB9"/>
    <w:rsid w:val="0039322A"/>
    <w:rsid w:val="00396C01"/>
    <w:rsid w:val="003A2ADF"/>
    <w:rsid w:val="003A3366"/>
    <w:rsid w:val="003A55DC"/>
    <w:rsid w:val="003D6B55"/>
    <w:rsid w:val="003E1E45"/>
    <w:rsid w:val="003F32B3"/>
    <w:rsid w:val="003F61B7"/>
    <w:rsid w:val="00401CC0"/>
    <w:rsid w:val="00403D9B"/>
    <w:rsid w:val="004041DE"/>
    <w:rsid w:val="00407CF4"/>
    <w:rsid w:val="00423048"/>
    <w:rsid w:val="0043045D"/>
    <w:rsid w:val="004401F8"/>
    <w:rsid w:val="00442151"/>
    <w:rsid w:val="004541FD"/>
    <w:rsid w:val="00454203"/>
    <w:rsid w:val="00461238"/>
    <w:rsid w:val="00466BED"/>
    <w:rsid w:val="00474F70"/>
    <w:rsid w:val="004767B6"/>
    <w:rsid w:val="00493550"/>
    <w:rsid w:val="004A7EEB"/>
    <w:rsid w:val="004C10D8"/>
    <w:rsid w:val="004D1E6D"/>
    <w:rsid w:val="004D2640"/>
    <w:rsid w:val="004F0047"/>
    <w:rsid w:val="004F0C84"/>
    <w:rsid w:val="004F4EAD"/>
    <w:rsid w:val="004F5D3A"/>
    <w:rsid w:val="00507E0A"/>
    <w:rsid w:val="005155EB"/>
    <w:rsid w:val="00526BEF"/>
    <w:rsid w:val="0053205B"/>
    <w:rsid w:val="00532D7A"/>
    <w:rsid w:val="00534405"/>
    <w:rsid w:val="00542DD5"/>
    <w:rsid w:val="005478B8"/>
    <w:rsid w:val="0055273F"/>
    <w:rsid w:val="00553F12"/>
    <w:rsid w:val="005840D7"/>
    <w:rsid w:val="005845CE"/>
    <w:rsid w:val="00590D50"/>
    <w:rsid w:val="005A7588"/>
    <w:rsid w:val="005A7CDF"/>
    <w:rsid w:val="005B2BC1"/>
    <w:rsid w:val="005B3B79"/>
    <w:rsid w:val="005B6341"/>
    <w:rsid w:val="005B71B9"/>
    <w:rsid w:val="005C1CFE"/>
    <w:rsid w:val="005D4180"/>
    <w:rsid w:val="005D6F83"/>
    <w:rsid w:val="005D7CF4"/>
    <w:rsid w:val="005E5A49"/>
    <w:rsid w:val="005F0864"/>
    <w:rsid w:val="005F5843"/>
    <w:rsid w:val="005F6307"/>
    <w:rsid w:val="006054E3"/>
    <w:rsid w:val="00606AA9"/>
    <w:rsid w:val="0061482A"/>
    <w:rsid w:val="0061554A"/>
    <w:rsid w:val="00615F7D"/>
    <w:rsid w:val="006244DA"/>
    <w:rsid w:val="0062598D"/>
    <w:rsid w:val="00627889"/>
    <w:rsid w:val="00634681"/>
    <w:rsid w:val="006359AC"/>
    <w:rsid w:val="00640FBD"/>
    <w:rsid w:val="00641346"/>
    <w:rsid w:val="006442C6"/>
    <w:rsid w:val="0064462A"/>
    <w:rsid w:val="006517EF"/>
    <w:rsid w:val="00652ABA"/>
    <w:rsid w:val="00652BDF"/>
    <w:rsid w:val="00665A6B"/>
    <w:rsid w:val="00674500"/>
    <w:rsid w:val="006750FB"/>
    <w:rsid w:val="006827CE"/>
    <w:rsid w:val="00691CED"/>
    <w:rsid w:val="006D0154"/>
    <w:rsid w:val="006D4FE8"/>
    <w:rsid w:val="006D5901"/>
    <w:rsid w:val="006D5BCB"/>
    <w:rsid w:val="006E1D83"/>
    <w:rsid w:val="006E2EF5"/>
    <w:rsid w:val="006F6147"/>
    <w:rsid w:val="006F639C"/>
    <w:rsid w:val="00700634"/>
    <w:rsid w:val="00707AA3"/>
    <w:rsid w:val="00711B90"/>
    <w:rsid w:val="007159B3"/>
    <w:rsid w:val="00717818"/>
    <w:rsid w:val="00725847"/>
    <w:rsid w:val="00744FBD"/>
    <w:rsid w:val="007548E5"/>
    <w:rsid w:val="00765C11"/>
    <w:rsid w:val="00771356"/>
    <w:rsid w:val="007740B0"/>
    <w:rsid w:val="0078163A"/>
    <w:rsid w:val="00781D6B"/>
    <w:rsid w:val="00792075"/>
    <w:rsid w:val="007A3460"/>
    <w:rsid w:val="007A623A"/>
    <w:rsid w:val="007C245A"/>
    <w:rsid w:val="007C7F9D"/>
    <w:rsid w:val="007E391C"/>
    <w:rsid w:val="007E52F3"/>
    <w:rsid w:val="007F063F"/>
    <w:rsid w:val="007F3E18"/>
    <w:rsid w:val="007F7309"/>
    <w:rsid w:val="008013BE"/>
    <w:rsid w:val="00801D05"/>
    <w:rsid w:val="0080237F"/>
    <w:rsid w:val="0080715A"/>
    <w:rsid w:val="00830215"/>
    <w:rsid w:val="00836D09"/>
    <w:rsid w:val="00840308"/>
    <w:rsid w:val="0084070E"/>
    <w:rsid w:val="00842E06"/>
    <w:rsid w:val="00845115"/>
    <w:rsid w:val="00847789"/>
    <w:rsid w:val="00850874"/>
    <w:rsid w:val="0087281E"/>
    <w:rsid w:val="0087383F"/>
    <w:rsid w:val="00875AD4"/>
    <w:rsid w:val="00877C39"/>
    <w:rsid w:val="008809CC"/>
    <w:rsid w:val="00881912"/>
    <w:rsid w:val="0089484F"/>
    <w:rsid w:val="008A19F4"/>
    <w:rsid w:val="008A7FF0"/>
    <w:rsid w:val="008C322A"/>
    <w:rsid w:val="008C42AB"/>
    <w:rsid w:val="008C4FED"/>
    <w:rsid w:val="008C7142"/>
    <w:rsid w:val="008C7B86"/>
    <w:rsid w:val="008E007A"/>
    <w:rsid w:val="008E3811"/>
    <w:rsid w:val="008E7808"/>
    <w:rsid w:val="008F047E"/>
    <w:rsid w:val="008F09A8"/>
    <w:rsid w:val="00910D6F"/>
    <w:rsid w:val="00912680"/>
    <w:rsid w:val="00921407"/>
    <w:rsid w:val="00940B10"/>
    <w:rsid w:val="0094649D"/>
    <w:rsid w:val="009508E6"/>
    <w:rsid w:val="009524BB"/>
    <w:rsid w:val="00961559"/>
    <w:rsid w:val="009632FA"/>
    <w:rsid w:val="00966B6B"/>
    <w:rsid w:val="009673B1"/>
    <w:rsid w:val="00973825"/>
    <w:rsid w:val="009850EA"/>
    <w:rsid w:val="009B0178"/>
    <w:rsid w:val="009C2933"/>
    <w:rsid w:val="009C66F0"/>
    <w:rsid w:val="009D11F6"/>
    <w:rsid w:val="009D793D"/>
    <w:rsid w:val="009D7DDB"/>
    <w:rsid w:val="009E1991"/>
    <w:rsid w:val="009E4564"/>
    <w:rsid w:val="009E63E9"/>
    <w:rsid w:val="009F033D"/>
    <w:rsid w:val="009F2127"/>
    <w:rsid w:val="00A026D4"/>
    <w:rsid w:val="00A0561C"/>
    <w:rsid w:val="00A05CD8"/>
    <w:rsid w:val="00A0631F"/>
    <w:rsid w:val="00A07B34"/>
    <w:rsid w:val="00A07E2D"/>
    <w:rsid w:val="00A1781E"/>
    <w:rsid w:val="00A240B4"/>
    <w:rsid w:val="00A257C4"/>
    <w:rsid w:val="00A26253"/>
    <w:rsid w:val="00A32561"/>
    <w:rsid w:val="00A33261"/>
    <w:rsid w:val="00A366C6"/>
    <w:rsid w:val="00A37094"/>
    <w:rsid w:val="00A43A63"/>
    <w:rsid w:val="00A467C8"/>
    <w:rsid w:val="00A5535B"/>
    <w:rsid w:val="00A60695"/>
    <w:rsid w:val="00A60949"/>
    <w:rsid w:val="00A61B3C"/>
    <w:rsid w:val="00A76828"/>
    <w:rsid w:val="00A85985"/>
    <w:rsid w:val="00A90B10"/>
    <w:rsid w:val="00A90B59"/>
    <w:rsid w:val="00AA22C0"/>
    <w:rsid w:val="00AA710F"/>
    <w:rsid w:val="00AB27F7"/>
    <w:rsid w:val="00AB747C"/>
    <w:rsid w:val="00AC34D9"/>
    <w:rsid w:val="00AC5BAF"/>
    <w:rsid w:val="00AE59F7"/>
    <w:rsid w:val="00AE74FC"/>
    <w:rsid w:val="00B00AC0"/>
    <w:rsid w:val="00B245E6"/>
    <w:rsid w:val="00B257B5"/>
    <w:rsid w:val="00B27B8C"/>
    <w:rsid w:val="00B30652"/>
    <w:rsid w:val="00B351C5"/>
    <w:rsid w:val="00B431B4"/>
    <w:rsid w:val="00B4491F"/>
    <w:rsid w:val="00B46EE4"/>
    <w:rsid w:val="00B600A0"/>
    <w:rsid w:val="00B66BB8"/>
    <w:rsid w:val="00B76CAE"/>
    <w:rsid w:val="00B80A3A"/>
    <w:rsid w:val="00B86BEF"/>
    <w:rsid w:val="00B9103B"/>
    <w:rsid w:val="00B91303"/>
    <w:rsid w:val="00B95F8D"/>
    <w:rsid w:val="00BA00CB"/>
    <w:rsid w:val="00BA1C2A"/>
    <w:rsid w:val="00BA2666"/>
    <w:rsid w:val="00BA316D"/>
    <w:rsid w:val="00BA58C3"/>
    <w:rsid w:val="00BB0C95"/>
    <w:rsid w:val="00BB46B8"/>
    <w:rsid w:val="00BC4C80"/>
    <w:rsid w:val="00BF3034"/>
    <w:rsid w:val="00BF31DA"/>
    <w:rsid w:val="00BF3345"/>
    <w:rsid w:val="00BF5394"/>
    <w:rsid w:val="00BF6AD2"/>
    <w:rsid w:val="00C03FDC"/>
    <w:rsid w:val="00C170BE"/>
    <w:rsid w:val="00C26EA3"/>
    <w:rsid w:val="00C27B4C"/>
    <w:rsid w:val="00C342FB"/>
    <w:rsid w:val="00C37877"/>
    <w:rsid w:val="00C37A73"/>
    <w:rsid w:val="00C4000D"/>
    <w:rsid w:val="00C42E2E"/>
    <w:rsid w:val="00C55228"/>
    <w:rsid w:val="00C6102A"/>
    <w:rsid w:val="00C717D1"/>
    <w:rsid w:val="00C7403A"/>
    <w:rsid w:val="00C804B4"/>
    <w:rsid w:val="00C835CF"/>
    <w:rsid w:val="00C96141"/>
    <w:rsid w:val="00C970FD"/>
    <w:rsid w:val="00C978AC"/>
    <w:rsid w:val="00CA0C79"/>
    <w:rsid w:val="00CA550A"/>
    <w:rsid w:val="00CA6566"/>
    <w:rsid w:val="00CA6B56"/>
    <w:rsid w:val="00CB1022"/>
    <w:rsid w:val="00CB527B"/>
    <w:rsid w:val="00CB544B"/>
    <w:rsid w:val="00CB7B97"/>
    <w:rsid w:val="00CD05B6"/>
    <w:rsid w:val="00CE0892"/>
    <w:rsid w:val="00CE0D71"/>
    <w:rsid w:val="00CE285A"/>
    <w:rsid w:val="00CF0AB6"/>
    <w:rsid w:val="00D0513C"/>
    <w:rsid w:val="00D07580"/>
    <w:rsid w:val="00D21972"/>
    <w:rsid w:val="00D22163"/>
    <w:rsid w:val="00D23AF3"/>
    <w:rsid w:val="00D31F1F"/>
    <w:rsid w:val="00D37E00"/>
    <w:rsid w:val="00D41887"/>
    <w:rsid w:val="00D441AE"/>
    <w:rsid w:val="00D4718D"/>
    <w:rsid w:val="00D50FD7"/>
    <w:rsid w:val="00D5127D"/>
    <w:rsid w:val="00D564F9"/>
    <w:rsid w:val="00D56A6E"/>
    <w:rsid w:val="00D61A39"/>
    <w:rsid w:val="00D61D7B"/>
    <w:rsid w:val="00D62403"/>
    <w:rsid w:val="00D73D89"/>
    <w:rsid w:val="00D74754"/>
    <w:rsid w:val="00D76FD5"/>
    <w:rsid w:val="00D842BB"/>
    <w:rsid w:val="00D86723"/>
    <w:rsid w:val="00D90B9A"/>
    <w:rsid w:val="00D90D2F"/>
    <w:rsid w:val="00D93A68"/>
    <w:rsid w:val="00DA30ED"/>
    <w:rsid w:val="00DB093D"/>
    <w:rsid w:val="00DB5713"/>
    <w:rsid w:val="00DB5C45"/>
    <w:rsid w:val="00DC2DD1"/>
    <w:rsid w:val="00DD49E3"/>
    <w:rsid w:val="00DF71F0"/>
    <w:rsid w:val="00E07612"/>
    <w:rsid w:val="00E07C15"/>
    <w:rsid w:val="00E123D0"/>
    <w:rsid w:val="00E14934"/>
    <w:rsid w:val="00E1671B"/>
    <w:rsid w:val="00E16BD2"/>
    <w:rsid w:val="00E20846"/>
    <w:rsid w:val="00E25AAF"/>
    <w:rsid w:val="00E26CDC"/>
    <w:rsid w:val="00E279A2"/>
    <w:rsid w:val="00E33214"/>
    <w:rsid w:val="00E36F06"/>
    <w:rsid w:val="00E40A7C"/>
    <w:rsid w:val="00E43054"/>
    <w:rsid w:val="00E444CA"/>
    <w:rsid w:val="00E45A7C"/>
    <w:rsid w:val="00E5208C"/>
    <w:rsid w:val="00E7172F"/>
    <w:rsid w:val="00E74D11"/>
    <w:rsid w:val="00E8061F"/>
    <w:rsid w:val="00E82622"/>
    <w:rsid w:val="00E84827"/>
    <w:rsid w:val="00E95664"/>
    <w:rsid w:val="00E968D0"/>
    <w:rsid w:val="00EA1920"/>
    <w:rsid w:val="00EA4FF9"/>
    <w:rsid w:val="00ED138E"/>
    <w:rsid w:val="00ED55B6"/>
    <w:rsid w:val="00EE026E"/>
    <w:rsid w:val="00EE30DA"/>
    <w:rsid w:val="00EF2C08"/>
    <w:rsid w:val="00EF2C6D"/>
    <w:rsid w:val="00EF3402"/>
    <w:rsid w:val="00EF4AC8"/>
    <w:rsid w:val="00EF7A3B"/>
    <w:rsid w:val="00F04E11"/>
    <w:rsid w:val="00F11F40"/>
    <w:rsid w:val="00F136B7"/>
    <w:rsid w:val="00F25178"/>
    <w:rsid w:val="00F25DF8"/>
    <w:rsid w:val="00F306AA"/>
    <w:rsid w:val="00F3081F"/>
    <w:rsid w:val="00F36FF9"/>
    <w:rsid w:val="00F4116C"/>
    <w:rsid w:val="00F45149"/>
    <w:rsid w:val="00F4651E"/>
    <w:rsid w:val="00F46953"/>
    <w:rsid w:val="00F5505F"/>
    <w:rsid w:val="00F579FE"/>
    <w:rsid w:val="00F606A7"/>
    <w:rsid w:val="00F60A74"/>
    <w:rsid w:val="00F718A4"/>
    <w:rsid w:val="00F82820"/>
    <w:rsid w:val="00F86B40"/>
    <w:rsid w:val="00F87F33"/>
    <w:rsid w:val="00F9515D"/>
    <w:rsid w:val="00FB2EA0"/>
    <w:rsid w:val="00FB3800"/>
    <w:rsid w:val="00FC6A68"/>
    <w:rsid w:val="00FD5115"/>
    <w:rsid w:val="00FF108C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2014-08-26T07:31:00Z</dcterms:created>
  <dcterms:modified xsi:type="dcterms:W3CDTF">2014-08-26T07:31:00Z</dcterms:modified>
</cp:coreProperties>
</file>